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0E0B0F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CF78A3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 w:rsidRPr="00CF78A3"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CF78A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CF78A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F78A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CF78A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CF78A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CF78A3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CF78A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CF78A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CF78A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CF78A3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CF78A3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0E0B0F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CF78A3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F78A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CF78A3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F78A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CF78A3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CF78A3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CF78A3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 w:rsidRPr="00CF78A3">
        <w:rPr>
          <w:rFonts w:ascii="GHEA Grapalat" w:hAnsi="GHEA Grapalat"/>
          <w:b/>
          <w:noProof/>
          <w:sz w:val="32"/>
          <w:lang w:val="hy-AM" w:eastAsia="en-US"/>
        </w:rPr>
        <w:t>Ո Ր Ո Շ ՈՒ</w:t>
      </w:r>
      <w:r w:rsidR="00765F3F" w:rsidRPr="00CF78A3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CF78A3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CF78A3">
        <w:rPr>
          <w:rFonts w:ascii="GHEA Grapalat" w:hAnsi="GHEA Grapalat" w:cs="Sylfaen"/>
          <w:b/>
          <w:szCs w:val="18"/>
          <w:u w:val="single"/>
          <w:lang w:val="hy-AM"/>
        </w:rPr>
        <w:t>«1</w:t>
      </w:r>
      <w:r w:rsidR="00603516" w:rsidRPr="00CF78A3">
        <w:rPr>
          <w:rFonts w:ascii="GHEA Grapalat" w:hAnsi="GHEA Grapalat" w:cs="Sylfaen"/>
          <w:b/>
          <w:szCs w:val="18"/>
          <w:u w:val="single"/>
          <w:lang w:val="hy-AM"/>
        </w:rPr>
        <w:t>4</w:t>
      </w:r>
      <w:r w:rsidRPr="00CF78A3">
        <w:rPr>
          <w:rFonts w:ascii="GHEA Grapalat" w:hAnsi="GHEA Grapalat" w:cs="Sylfaen"/>
          <w:b/>
          <w:szCs w:val="18"/>
          <w:u w:val="single"/>
          <w:lang w:val="hy-AM"/>
        </w:rPr>
        <w:t xml:space="preserve">» </w:t>
      </w:r>
      <w:r w:rsidR="00603516" w:rsidRPr="00CF78A3">
        <w:rPr>
          <w:rFonts w:ascii="GHEA Grapalat" w:hAnsi="GHEA Grapalat" w:cs="Sylfaen"/>
          <w:b/>
          <w:szCs w:val="18"/>
          <w:u w:val="single"/>
          <w:lang w:val="hy-AM"/>
        </w:rPr>
        <w:t xml:space="preserve"> նոյ</w:t>
      </w:r>
      <w:r w:rsidRPr="00CF78A3">
        <w:rPr>
          <w:rFonts w:ascii="GHEA Grapalat" w:hAnsi="GHEA Grapalat" w:cs="Sylfaen"/>
          <w:b/>
          <w:szCs w:val="18"/>
          <w:u w:val="single"/>
          <w:lang w:val="hy-AM"/>
        </w:rPr>
        <w:t xml:space="preserve">եմբերի  2023 թվականի N </w:t>
      </w:r>
      <w:r w:rsidR="00B65D96" w:rsidRPr="00CF78A3">
        <w:rPr>
          <w:rFonts w:ascii="GHEA Grapalat" w:hAnsi="GHEA Grapalat" w:cs="Sylfaen"/>
          <w:b/>
          <w:szCs w:val="18"/>
          <w:u w:val="single"/>
          <w:lang w:val="hy-AM"/>
        </w:rPr>
        <w:t>233</w:t>
      </w:r>
      <w:r w:rsidR="008B70A8" w:rsidRPr="00CF78A3">
        <w:rPr>
          <w:rFonts w:ascii="GHEA Grapalat" w:hAnsi="GHEA Grapalat" w:cs="Sylfaen"/>
          <w:b/>
          <w:szCs w:val="18"/>
          <w:u w:val="single"/>
          <w:lang w:val="hy-AM"/>
        </w:rPr>
        <w:t>-Ա</w:t>
      </w:r>
    </w:p>
    <w:p w:rsidR="00AB1902" w:rsidRPr="00CF78A3" w:rsidRDefault="00AB1902" w:rsidP="0051376F">
      <w:pPr>
        <w:ind w:left="567" w:firstLine="426"/>
        <w:jc w:val="center"/>
        <w:rPr>
          <w:rFonts w:ascii="GHEA Grapalat" w:hAnsi="GHEA Grapalat" w:cs="Sylfaen"/>
          <w:b/>
          <w:sz w:val="20"/>
          <w:szCs w:val="18"/>
          <w:lang w:val="hy-AM"/>
        </w:rPr>
      </w:pPr>
    </w:p>
    <w:p w:rsidR="00B65D96" w:rsidRPr="00CF78A3" w:rsidRDefault="00B65D96" w:rsidP="00B65D96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CF78A3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ՂՈՒԿԱՍՅԱՆ ՓՈՂՈՑԻ                              N 11/11 ՀԱՍՑԵԻ 17.24 ՔԱՌԱԿՈՒՍԻ ՄԵՏՐ ՄԱԿԵՐԵՍՈՎ ՀԱՅԱՍՏԱՆԻ ՀԱՆՐԱՊԵՏՈՒԹՅԱՆ ՇԻՐԱԿԻ  ՄԱՐԶԻ ԳՅՈՒՄՐԻ ՀԱՄԱՅՆՔԻՆ ՍԵՓԱԿԱՆՈՒԹՅԱՆ ԻՐԱՎՈՒՆՔՈՎ ՊԱՏԿԱՆՈՂ ՀՈՂԱՄԱՍՆ ՈՒՂՂԱԿԻ ՎԱՃԱՌՔԻ ՄԻՋՈՑՈՎ ՕՏԱՐԵԼՈՒ ՄԱՍԻՆ</w:t>
      </w:r>
    </w:p>
    <w:p w:rsidR="00B65D96" w:rsidRPr="00CF78A3" w:rsidRDefault="00B65D96" w:rsidP="00B65D96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B65D96" w:rsidRPr="00CF78A3" w:rsidRDefault="00B65D96" w:rsidP="00B65D9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CF78A3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Ղուկասյան փողոցի N 11/7 հասցեի 286.72 (երկու հարյուր ութսունվեց ամբողջ յոթանասուներկու հարյուրերորդական) քառակուսի մետր մակերեսով հողամասը սեփականության իրավունքով պատկանում է քաղաքացի Այվազ Լեռնիկի Սուքիասյանին (հիմք` անշարժ գույքի նկատմամբ իրավունքների պետական գրանցման N 02032022-08-0030 վկայական):</w:t>
      </w:r>
    </w:p>
    <w:p w:rsidR="00B65D96" w:rsidRPr="00CF78A3" w:rsidRDefault="00B65D96" w:rsidP="00B65D9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CF78A3">
        <w:rPr>
          <w:rFonts w:ascii="GHEA Grapalat" w:hAnsi="GHEA Grapalat"/>
          <w:sz w:val="22"/>
          <w:szCs w:val="20"/>
          <w:lang w:val="hy-AM"/>
        </w:rPr>
        <w:t xml:space="preserve"> Քաղաքացի Այվազ Լեռնիկի Սուքիասյանը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 իրավունքների պետական գրանցման N 12102023-08-0004 վկայական) Հայաստանի Հանրապետության Շիրակի մարզի Գյումրի քաղաքի Ղուկասյան փողոցի N 11/11 հասցեի 17.24 (տասնյոթ ամբողջ քսանչորս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B65D96" w:rsidRPr="00CF78A3" w:rsidRDefault="00B65D96" w:rsidP="00B65D96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CF78A3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CF78A3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CF78A3">
        <w:rPr>
          <w:rFonts w:ascii="GHEA Grapalat" w:hAnsi="GHEA Grapalat"/>
          <w:sz w:val="22"/>
          <w:szCs w:val="20"/>
          <w:lang w:val="hy-AM"/>
        </w:rPr>
        <w:t xml:space="preserve">, Հողային օրենսգրքի 63-րդ հոդվածի 2-րդ մասի 2-րդ կետով, 66-րդ հոդվածի 1-ին մասի 8-րդ կետով և հիմք ընդունելով քաղաքացի Այվազ Լեռնիկի Սուքիասյանի դիմումը (մուտքագրված համայնքապետարանում 2023 թվականի հուլիսի 12-ին N 14684 թվագրմամբ)` </w:t>
      </w:r>
      <w:r w:rsidRPr="00CF78A3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CF78A3">
        <w:rPr>
          <w:rFonts w:ascii="GHEA Grapalat" w:hAnsi="GHEA Grapalat"/>
          <w:sz w:val="22"/>
          <w:szCs w:val="20"/>
          <w:lang w:val="hy-AM"/>
        </w:rPr>
        <w:t xml:space="preserve"> </w:t>
      </w:r>
      <w:r w:rsidRPr="00CF78A3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B65D96" w:rsidRPr="00CF78A3" w:rsidRDefault="00B65D96" w:rsidP="00B65D9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CF78A3">
        <w:rPr>
          <w:rFonts w:ascii="GHEA Grapalat" w:hAnsi="GHEA Grapalat"/>
          <w:sz w:val="22"/>
          <w:szCs w:val="20"/>
          <w:lang w:val="hy-AM"/>
        </w:rPr>
        <w:t xml:space="preserve">Քաղաքացի Այվազ Լեռնիկի Սուքիասյանին ուղղակի վաճառքի միջոցով օտարել սեփականության իրավունքով իրեն պատկանող Հայաստանի Հանրապետության Շիրակի մարզի Գյումրի քաղաքի Ղուկասյան փողոցի N 11/7 հասցեի 286.72 (երկու հարյուր ութսունվեց ամբողջ յոթանասուներկու հարյուրերորդական) քառակուսի մետր մակերեսով հողամասին հարակից, Ղուկասյան փողոցի </w:t>
      </w:r>
      <w:r w:rsidR="000E0B0F">
        <w:rPr>
          <w:rFonts w:ascii="GHEA Grapalat" w:hAnsi="GHEA Grapalat"/>
          <w:sz w:val="22"/>
          <w:szCs w:val="20"/>
          <w:lang w:val="hy-AM"/>
        </w:rPr>
        <w:t xml:space="preserve">  </w:t>
      </w:r>
      <w:r w:rsidRPr="00CF78A3">
        <w:rPr>
          <w:rFonts w:ascii="GHEA Grapalat" w:hAnsi="GHEA Grapalat"/>
          <w:sz w:val="22"/>
          <w:szCs w:val="20"/>
          <w:lang w:val="hy-AM"/>
        </w:rPr>
        <w:t xml:space="preserve">N 11/11 հասցեի Գյումրի համայնքի սեփականություն հանդիսացող, կառուցապատումից ազատ, բնակավայրերի նպատակային նշանակության բնակելի կառուցապատման գործառնական նշանակության 17.24 (տասնյոթ ամբողջ քսանչորս հարյուրերորդական) քառակուսի մետր մակերեսով հողամասը՝ հողամասի ընդլայնման նպատակով:            </w:t>
      </w:r>
    </w:p>
    <w:p w:rsidR="00B65D96" w:rsidRPr="00CF78A3" w:rsidRDefault="00B65D96" w:rsidP="00B65D9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CF78A3">
        <w:rPr>
          <w:rFonts w:ascii="GHEA Grapalat" w:hAnsi="GHEA Grapalat"/>
          <w:sz w:val="22"/>
          <w:szCs w:val="20"/>
          <w:lang w:val="hy-AM"/>
        </w:rPr>
        <w:t xml:space="preserve">Օտարվող հողամասի ուղղակի վաճառքի գին սահմանել տվյալ հողամասի կադաստրային արժեքով, որը հողամասի օտարման պահին կազմում է 10514 (տասը հազար հինգ հարյուր տասնչորս) Հայաստանի Հանրապետության դրամ` 1.0 (մեկ) քառակուսի մետրի դիմաց, </w:t>
      </w:r>
      <w:r w:rsidRPr="00CF78A3">
        <w:rPr>
          <w:rFonts w:ascii="GHEA Grapalat" w:hAnsi="GHEA Grapalat"/>
          <w:sz w:val="22"/>
          <w:szCs w:val="20"/>
          <w:lang w:val="hy-AM"/>
        </w:rPr>
        <w:lastRenderedPageBreak/>
        <w:t>ընդամենը` 181261 (մեկ հարյուր ութսունմեկ հազար երկու հարյուր վաթսունմեկ) Հայաստանի Հանրապետության դրամ:</w:t>
      </w:r>
    </w:p>
    <w:p w:rsidR="00B65D96" w:rsidRPr="00CF78A3" w:rsidRDefault="00B65D96" w:rsidP="00B65D9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CF78A3">
        <w:rPr>
          <w:rFonts w:ascii="GHEA Grapalat" w:hAnsi="GHEA Grapalat"/>
          <w:sz w:val="22"/>
          <w:szCs w:val="20"/>
          <w:lang w:val="hy-AM"/>
        </w:rPr>
        <w:t>Սույն որոշումն ուժի մեջ է մտնում քաղաքացի Այվազ Լեռնիկի Սուքիասյանին պատշաճ  իրազեկելու օրվան հաջորդող օրվանից:</w:t>
      </w:r>
    </w:p>
    <w:p w:rsidR="00227BF4" w:rsidRPr="00CF78A3" w:rsidRDefault="00227BF4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:rsidR="00D617CD" w:rsidRPr="00CF78A3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F78A3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="00B65D96" w:rsidRPr="00CF78A3">
        <w:rPr>
          <w:rFonts w:ascii="GHEA Grapalat" w:hAnsi="GHEA Grapalat"/>
          <w:b/>
          <w:noProof/>
          <w:sz w:val="22"/>
          <w:szCs w:val="22"/>
          <w:lang w:val="hy-AM"/>
        </w:rPr>
        <w:t>21</w:t>
      </w:r>
      <w:r w:rsidRPr="00CF78A3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 w:rsidRPr="00CF78A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CF78A3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3E3999" w:rsidRPr="00CF78A3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 w:rsidRPr="00CF78A3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AB1902" w:rsidRPr="00CF78A3" w:rsidRDefault="00AB1902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10715" w:type="dxa"/>
        <w:tblLook w:val="04A0"/>
      </w:tblPr>
      <w:tblGrid>
        <w:gridCol w:w="6768"/>
        <w:gridCol w:w="3947"/>
      </w:tblGrid>
      <w:tr w:rsidR="0051376F" w:rsidRPr="000E0B0F" w:rsidTr="00990A68">
        <w:trPr>
          <w:trHeight w:val="1073"/>
        </w:trPr>
        <w:tc>
          <w:tcPr>
            <w:tcW w:w="6768" w:type="dxa"/>
          </w:tcPr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603516" w:rsidRPr="000E0B0F" w:rsidRDefault="00603516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603516" w:rsidRPr="000E0B0F" w:rsidRDefault="00603516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337EF8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CE10E3" w:rsidRPr="000E0B0F" w:rsidRDefault="00B90894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8C0067" w:rsidRPr="000E0B0F" w:rsidRDefault="008C0067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CE10E3" w:rsidRPr="000E0B0F" w:rsidRDefault="00CE10E3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Զ.Միքայելյան</w:t>
            </w:r>
          </w:p>
          <w:p w:rsidR="00CE10E3" w:rsidRPr="000E0B0F" w:rsidRDefault="00CE10E3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Ե.Խանամիրյան</w:t>
            </w:r>
          </w:p>
          <w:p w:rsidR="00CE10E3" w:rsidRPr="000E0B0F" w:rsidRDefault="00CE10E3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0E0B0F" w:rsidRDefault="008C0067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3E3999" w:rsidRPr="000E0B0F" w:rsidRDefault="003E3999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3E3999" w:rsidRPr="000E0B0F" w:rsidRDefault="003E3999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8C0067" w:rsidRPr="000E0B0F" w:rsidRDefault="003E3999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8C0067" w:rsidRPr="000E0B0F" w:rsidRDefault="008C0067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 Մանուկյան</w:t>
            </w:r>
          </w:p>
          <w:p w:rsidR="003E3999" w:rsidRPr="000E0B0F" w:rsidRDefault="003E3999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773CBC" w:rsidRPr="000E0B0F" w:rsidRDefault="00773CBC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0E0B0F" w:rsidRDefault="00773CBC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0E0B0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CE10E3" w:rsidRPr="000E0B0F" w:rsidRDefault="00CE10E3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726C9A" w:rsidRPr="000E0B0F" w:rsidRDefault="00726C9A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69435A" w:rsidRPr="000E0B0F" w:rsidRDefault="0069435A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990A68" w:rsidRPr="000E0B0F" w:rsidRDefault="00990A68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0B0F" w:rsidRDefault="0051376F" w:rsidP="000E0B0F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0B0F" w:rsidRDefault="0051376F" w:rsidP="000E0B0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0B0F" w:rsidRDefault="0051376F" w:rsidP="000E0B0F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0E0B0F" w:rsidRDefault="0051376F" w:rsidP="000E0B0F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CF78A3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CF78A3" w:rsidSect="00B65D96">
          <w:type w:val="continuous"/>
          <w:pgSz w:w="11907" w:h="16839"/>
          <w:pgMar w:top="709" w:right="567" w:bottom="540" w:left="1260" w:header="720" w:footer="720" w:gutter="0"/>
          <w:cols w:space="720"/>
        </w:sectPr>
      </w:pPr>
    </w:p>
    <w:p w:rsidR="000E0B0F" w:rsidRDefault="000E0B0F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CF78A3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CF78A3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 w:rsidRPr="00CF78A3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CF78A3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CF78A3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CF78A3"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 w:rsidR="0051376F" w:rsidRPr="00CF78A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 w:rsidRPr="00CF78A3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 w:rsidRPr="00CF78A3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CF78A3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 w:rsidRPr="00CF78A3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CF78A3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 w:rsidRPr="00CF78A3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0E0B0F" w:rsidRDefault="000E0B0F" w:rsidP="000E0B0F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0E0B0F" w:rsidRDefault="000E0B0F" w:rsidP="000E0B0F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0E0B0F" w:rsidRDefault="000E0B0F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</w:p>
    <w:p w:rsidR="003F4199" w:rsidRPr="00CF78A3" w:rsidRDefault="003E7421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CF78A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CF78A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  <w:r w:rsidR="00B65D96" w:rsidRPr="00CF78A3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 xml:space="preserve">, </w:t>
      </w:r>
      <w:r w:rsidR="003142FE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603516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4</w:t>
      </w:r>
      <w:r w:rsidR="003142FE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603516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նոյ</w:t>
      </w:r>
      <w:r w:rsidR="00B57F38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եմբերի</w:t>
      </w:r>
      <w:r w:rsidR="00CE10E3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,</w:t>
      </w:r>
      <w:r w:rsidR="003142FE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 w:rsidRPr="00CF78A3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="003142FE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 w:rsidRPr="00CF78A3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CF78A3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458" w:rsidRDefault="00A83458" w:rsidP="00FF2C33">
      <w:r>
        <w:separator/>
      </w:r>
    </w:p>
  </w:endnote>
  <w:endnote w:type="continuationSeparator" w:id="1">
    <w:p w:rsidR="00A83458" w:rsidRDefault="00A83458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458" w:rsidRDefault="00A83458" w:rsidP="00FF2C33">
      <w:r>
        <w:separator/>
      </w:r>
    </w:p>
  </w:footnote>
  <w:footnote w:type="continuationSeparator" w:id="1">
    <w:p w:rsidR="00A83458" w:rsidRDefault="00A83458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1E05"/>
    <w:multiLevelType w:val="hybridMultilevel"/>
    <w:tmpl w:val="A606AF6A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030E"/>
    <w:multiLevelType w:val="hybridMultilevel"/>
    <w:tmpl w:val="69EAAFC8"/>
    <w:lvl w:ilvl="0" w:tplc="1640085E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A050B"/>
    <w:multiLevelType w:val="hybridMultilevel"/>
    <w:tmpl w:val="24DA16CA"/>
    <w:lvl w:ilvl="0" w:tplc="B85E5CD8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5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D0EE0"/>
    <w:multiLevelType w:val="hybridMultilevel"/>
    <w:tmpl w:val="A502D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3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2"/>
  </w:num>
  <w:num w:numId="14">
    <w:abstractNumId w:val="29"/>
  </w:num>
  <w:num w:numId="15">
    <w:abstractNumId w:val="39"/>
  </w:num>
  <w:num w:numId="16">
    <w:abstractNumId w:val="1"/>
  </w:num>
  <w:num w:numId="17">
    <w:abstractNumId w:val="32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3"/>
  </w:num>
  <w:num w:numId="22">
    <w:abstractNumId w:val="38"/>
  </w:num>
  <w:num w:numId="23">
    <w:abstractNumId w:val="28"/>
  </w:num>
  <w:num w:numId="24">
    <w:abstractNumId w:val="35"/>
  </w:num>
  <w:num w:numId="25">
    <w:abstractNumId w:val="30"/>
  </w:num>
  <w:num w:numId="26">
    <w:abstractNumId w:val="26"/>
  </w:num>
  <w:num w:numId="27">
    <w:abstractNumId w:val="1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82274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398D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574CF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07A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0B0F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D3661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27BF4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074A"/>
    <w:rsid w:val="003A0B9B"/>
    <w:rsid w:val="003A0BC9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0AD"/>
    <w:rsid w:val="003D7AAD"/>
    <w:rsid w:val="003E077D"/>
    <w:rsid w:val="003E195B"/>
    <w:rsid w:val="003E2D3F"/>
    <w:rsid w:val="003E3999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6455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040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5533"/>
    <w:rsid w:val="004A60A7"/>
    <w:rsid w:val="004A7304"/>
    <w:rsid w:val="004B01D6"/>
    <w:rsid w:val="004B2975"/>
    <w:rsid w:val="004B6A1A"/>
    <w:rsid w:val="004B7034"/>
    <w:rsid w:val="004C2548"/>
    <w:rsid w:val="004C2FC2"/>
    <w:rsid w:val="004C6326"/>
    <w:rsid w:val="004C6C04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DD1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459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559B"/>
    <w:rsid w:val="00616174"/>
    <w:rsid w:val="00622CDD"/>
    <w:rsid w:val="00623617"/>
    <w:rsid w:val="00623ADB"/>
    <w:rsid w:val="00624653"/>
    <w:rsid w:val="00624B20"/>
    <w:rsid w:val="006250DA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0115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97E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2D60"/>
    <w:rsid w:val="006D33D2"/>
    <w:rsid w:val="006D349E"/>
    <w:rsid w:val="006D434E"/>
    <w:rsid w:val="006D4850"/>
    <w:rsid w:val="006D48C1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6B27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8754C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C0067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4EE6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2F8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539E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345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1902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4D06"/>
    <w:rsid w:val="00B57C88"/>
    <w:rsid w:val="00B57F38"/>
    <w:rsid w:val="00B601A3"/>
    <w:rsid w:val="00B607B9"/>
    <w:rsid w:val="00B6444C"/>
    <w:rsid w:val="00B65725"/>
    <w:rsid w:val="00B65D96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C7D09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693"/>
    <w:rsid w:val="00CD6962"/>
    <w:rsid w:val="00CD7C7D"/>
    <w:rsid w:val="00CD7C96"/>
    <w:rsid w:val="00CE0857"/>
    <w:rsid w:val="00CE10E3"/>
    <w:rsid w:val="00CE1DBE"/>
    <w:rsid w:val="00CE2301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CF78A3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70B"/>
    <w:rsid w:val="00D44E51"/>
    <w:rsid w:val="00D455D4"/>
    <w:rsid w:val="00D45CF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D90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C718F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0FC5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  <w:style w:type="character" w:styleId="af4">
    <w:name w:val="Strong"/>
    <w:basedOn w:val="a0"/>
    <w:uiPriority w:val="22"/>
    <w:qFormat/>
    <w:locked/>
    <w:rsid w:val="00227B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F84-206F-4A3B-9944-E4CA92A96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2023-11-17T13:08:00Z</dcterms:modified>
</cp:coreProperties>
</file>